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«Ручеёк» </w:t>
      </w:r>
      <w:proofErr w:type="spell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</w:t>
      </w:r>
      <w:proofErr w:type="gram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.О</w:t>
      </w:r>
      <w:proofErr w:type="gram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кино</w:t>
      </w:r>
      <w:proofErr w:type="spell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-Ключи </w:t>
      </w:r>
      <w:proofErr w:type="spell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Бичурского</w:t>
      </w:r>
      <w:proofErr w:type="spell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района                 Республики Бурятия</w:t>
      </w: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  <w:t>Проектная деятельность в средней группе «Зимние забавы»</w:t>
      </w: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2B7930" w:rsidRDefault="002B7930" w:rsidP="002B79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2B7930" w:rsidRDefault="002B7930" w:rsidP="002B7930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  <w:t>:О</w:t>
      </w:r>
      <w:proofErr w:type="gramEnd"/>
      <w:r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  <w:t>вчинникова</w:t>
      </w:r>
      <w:proofErr w:type="spellEnd"/>
      <w:r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  <w:t xml:space="preserve"> А.В</w:t>
      </w:r>
    </w:p>
    <w:p w:rsidR="002B7930" w:rsidRDefault="002B7930" w:rsidP="002B7930">
      <w:pPr>
        <w:spacing w:after="240" w:line="240" w:lineRule="auto"/>
        <w:jc w:val="right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</w:p>
    <w:p w:rsidR="002B7930" w:rsidRDefault="002B7930" w:rsidP="002B7930">
      <w:pPr>
        <w:spacing w:after="240" w:line="240" w:lineRule="auto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</w:p>
    <w:p w:rsidR="002B7930" w:rsidRDefault="002B7930" w:rsidP="002B7930">
      <w:pPr>
        <w:spacing w:after="240" w:line="240" w:lineRule="auto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</w:p>
    <w:p w:rsidR="002B7930" w:rsidRDefault="002B7930" w:rsidP="002B7930">
      <w:pPr>
        <w:spacing w:after="240" w:line="240" w:lineRule="auto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</w:p>
    <w:p w:rsidR="002B7930" w:rsidRDefault="002B7930" w:rsidP="002B7930">
      <w:pPr>
        <w:spacing w:after="240" w:line="240" w:lineRule="auto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</w:p>
    <w:p w:rsidR="00645563" w:rsidRDefault="00645563" w:rsidP="00645563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32"/>
          <w:szCs w:val="32"/>
          <w:lang w:eastAsia="ru-RU"/>
        </w:rPr>
        <w:t>2022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bCs/>
          <w:color w:val="464646"/>
          <w:sz w:val="28"/>
          <w:szCs w:val="28"/>
          <w:lang w:eastAsia="ru-RU"/>
        </w:rPr>
      </w:pPr>
      <w:proofErr w:type="spellStart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Актуальность</w:t>
      </w:r>
      <w:proofErr w:type="gramStart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</w:t>
      </w:r>
      <w:proofErr w:type="gram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доровье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- бесценное достояние каждого человека. При встрече мы желаем крепкого здоровья, без него человек не может быть счастлив.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дошкольном детстве закладывается фундамент здоровья ребенка, происходят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недостаточной двигательной активности ребенка </w:t>
      </w:r>
      <w:r w:rsidRPr="002B793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(гиподинамии)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неизбежно происходят ухудшение развития двигательной функции и снижение физической работоспособности ребенка. Решающая роль по формированию личностного потенциала и пропаганде здорового образа жизни принадлежит семье. Сегодня важно нам, взрослым, формировать и поддерживать интерес к оздоровлению, как самих себя, так и своих детей. Проблема ухудшения здоровья подрастающего поколения приобретает все большую актуальность. Из-за образа современной жизни у большинства взрослых слабый мотивационный аспект двигательной активности и низкий уровень представлений о здоровом образе жизни, о зимних видах </w:t>
      </w:r>
      <w:proofErr w:type="spell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спорта</w:t>
      </w:r>
      <w:proofErr w:type="gramStart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,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</w:t>
      </w:r>
      <w:proofErr w:type="gram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грах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забавах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Зимний период дает возможность стимулировать интерес детей и взрослых к совместной деятельности (игры, забавы, эксперименты и т. д.) и позволяет устанавливать </w:t>
      </w:r>
      <w:proofErr w:type="spell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причинно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следственные связи.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Тип проекта: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познавательно – исследовательский.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Участники проекта: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средней группы, воспитатели, инструктор по физической культуре, родители.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Срок реализации проекта:</w:t>
      </w:r>
      <w:r w:rsidR="001B73F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кр</w:t>
      </w:r>
      <w:r w:rsidR="0064556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аткосрочный (с 10 по 31 января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Цель проекта: </w:t>
      </w:r>
      <w:r w:rsidRPr="002B793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Создание условий для расширения представлений и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знаний</w:t>
      </w:r>
      <w:r w:rsidR="001B73F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2B7930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у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детей о зиме и зимних забавах, приобщение детей и родителей к здоровому образу жизни посредством проведения зимних забав, развлечений, игр, расширение кругозора детей, знаний о правилах безопасности детей на зимней прогулке.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 проекта: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Расширение и углубление знаний и представлений  детей о зимнем времени года.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Расширение представления у детей о зимних играх и забавах.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представления о взаимосвязи, взаимозависимости живой и неживой природы.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Формирование активной жизненной позиции в вопросах укрепления здоровья, овладения навыками здорового образа жизни.</w:t>
      </w:r>
    </w:p>
    <w:p w:rsidR="002B7930" w:rsidRPr="002B7930" w:rsidRDefault="002B7930" w:rsidP="00645563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Знакомить с явлениям неживой природы (снег, метели, морозы, сильные ветра), свойствами снега (белый, пушистый, хрустящий).</w:t>
      </w:r>
      <w:proofErr w:type="gramEnd"/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наблюдательности, познавательной активности, инициативы.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Формирование умения передавать красоту природы в изобразительной деятельности, подбирать цвета, развивать эстетическое восприятие.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связной речи, уточнение, обогащение и активизация словарного запаса;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Содействовать формированию сотрудничества в детско-родительских отношениях, привлечение внимания родителей к вопросам создания в семье благоприятной для здоровья</w:t>
      </w:r>
      <w:r w:rsidR="001B73F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среды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Воспитание бережного отношения детей к природе.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Форма проведения итогового мероприятия проекта: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Марафон зимних игр на свежем воздухе: «Зимние приключения»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(Приложение №11).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Предполагаемый результат проекта: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окончанию проекта дети расширят представления о зимних играх и забавах. Приобщатся к здоровому образу жизни посредством проведения зимних забав, развлечений, игр. Дети смогут устанавливать зависимость жизни растений и животных от изменений в природе. Исследование и познание объектов природы способствует умственному развитию, логическому мышлению, пополнится и расширится словарный запас. Кроме того, восприятие природы поможет развить такие качества, как жизнерадостность, эмоциональность, умение любоваться красотой окружающей природы и чуткое отношение ко всему живому.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Прое</w:t>
      </w:r>
      <w:proofErr w:type="gramStart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кт вкл</w:t>
      </w:r>
      <w:proofErr w:type="gramEnd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ючает три этапа: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подготовительный, основной, заключительный.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Подготовительный этап: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определение темы и задачи проекта; актуальности проблемы; составление плана основного этапа проекта.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подборка методической, детской художественной литературы, музыкальных произведений;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разработка циклов ООД;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подбор материалов, атрибутов для игровой деятельности;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информирование родителей о проведении творческого проекта и приглашение к участию в проекте.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2. Содержание проекта (основной этап - </w:t>
      </w:r>
      <w:proofErr w:type="spellStart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деятельностный</w:t>
      </w:r>
      <w:proofErr w:type="spellEnd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)</w:t>
      </w:r>
    </w:p>
    <w:p w:rsidR="00285305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Реализация проекта в непосредственно-образовательной деятельности через образовательные области:</w:t>
      </w:r>
    </w:p>
    <w:p w:rsidR="00285305" w:rsidRPr="002B7930" w:rsidRDefault="00285305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Познавательное развитие.</w:t>
      </w:r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11198"/>
      </w:tblGrid>
      <w:tr w:rsidR="00285305" w:rsidRPr="002B7930" w:rsidTr="004B1A96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«Зимние забавы».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Цель: Создание условий для формирования у детей представления о зимних видах спорта (Приложение №1).</w:t>
            </w:r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(Конструирование) «Снежная крепость».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Цель: Создание условий для формирования у детей пространственно-временные представлений, умение объединять постройки единым сюжетом, сообща обыгрывать их.</w:t>
            </w:r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Д/игры, используемые в ООД «Окружающий мир»: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«Кто что делает?»; «Зимние забавы»; «Мы гуляем по саду»; «Раз, два, три посчитай»; «Что забыл нарисовать художник?»; «Что сначала, что потом»; «Подбери признак»; «Когда это бывает?»; «Зима – лето»; «Зимние слова».</w:t>
            </w:r>
            <w:proofErr w:type="gramEnd"/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 игры, используемые в ООД по формированию математических представлений: 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«Снежки»; «Разложи по цвету»; «Повара»; «Раскрась-ка!»; «Наведи порядок»; «Запасы на зиму»; «Четвертый лишний»; «Чего не стало?»; «Найди отличия».</w:t>
            </w:r>
            <w:proofErr w:type="gramEnd"/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Опыты: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«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бывает снег?; «Снег – вода – лёд»; «Как снег становится водой?»; «Как согреть руки?»; «Зачем Деду Морозу и Снегурочке шубы?»; «Где быстрее?».</w:t>
            </w:r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Экспериментирование: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«Снежинки на варежке, на руке»; «Разноцветные льдинки»; «Взаимодействие воды и снега».</w:t>
            </w:r>
          </w:p>
          <w:p w:rsidR="00285305" w:rsidRPr="002B7930" w:rsidRDefault="00285305" w:rsidP="004B1A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Наблюдения: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 погодой, ветром, небом, солнцем, метелью (из окна), за снегопадом, снежинками, снегом (белый, холодный, мокрый), сугробами, сосульками, птицами (воробей, синицы, снегири, голуби), за прохожими (как одеты, за деревьями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трудом дворника.</w:t>
            </w:r>
            <w:proofErr w:type="gramEnd"/>
          </w:p>
          <w:p w:rsidR="00285305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Наблюдение за явлениям природы,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типичными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для зимы: иней, снег, гололед, метель</w:t>
            </w:r>
          </w:p>
          <w:p w:rsidR="00285305" w:rsidRPr="00285305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Речевое развитие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«Путешествие в зимний лес». 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у детей умения соотносить увиденный зимний пейзаж с прослушиванием литературного произведения.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«Составление 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писательного рассказа по картинке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«Дети на прогулке». 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для формирования у детей умения составлять короткий 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описательный рассказ по картине (Приложение №2).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«Заучивание стихотворения Я. Акима «Первый снег».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для развитие у детей интонационной выразительности при чтении стихов.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«Пересказ рассказа «Снеговик».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условий для формирования умения у детей пересказывать литературные произведения.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ООД Сказка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В.Козлова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«Зимняя сказка».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Создание условий для формирования у детей умения эмоционально воспринимать содержание сказки.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Игры на развитие речи: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«Послушай и отгадай»; «Исправь ошибки»; «Назови ласково»; «Один – много»; «Скажи со словом - зимний»; «Закончи предложение»; «Сидит зайка на опушке…».</w:t>
            </w:r>
            <w:proofErr w:type="gramEnd"/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Д/игры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«Угадай, что появилось»; «Называй-ка»; «Найди пару»; «Угадай, что изменилось»; «Кто, что умеет делать»; «Подбери слова-признаки»; «Подбери слова - действия»; 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«Что забыл нарисовать художник?»; «Что сначала, что потом».</w:t>
            </w:r>
            <w:proofErr w:type="gramEnd"/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Артикуляционные разминки: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«Путешествие весёлого язычка».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Дыхательная гимнастика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«Зимний ветер»; «Подуй на снежинку.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ООД Чтение художественной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литературы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тихотворения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 зиме: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Я. Аким «Первый снег»; В. Артюховой «Белый дед»;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А.Фет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«Мама!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Глянь-ка из окошка...»;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С.Дрожжия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«Улицей гуляет...»;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Н.Некрасов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 ветер бушует над бором...»;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И.Суриков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«Зима»; А. Яшин «Покормите птиц зимой»; О.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Высотская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«Ёлочка»; загадок, пословиц, поговорок; о животных и признаках зимы.</w:t>
            </w:r>
            <w:proofErr w:type="gramEnd"/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Проза: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Н. Носов «На горке»;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Н.Сладков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Неслух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85305" w:rsidRPr="002B7930" w:rsidRDefault="00285305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Сказки: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русской народной «Снегурочка», русской народной «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Зимовье»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Лисичка-сестричка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серый волк»; «Рукавичка»; 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Эгнер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«Приключения в лесу Елки-на-Горке»; В. Козлов «Заколдованная девочка».</w:t>
            </w:r>
          </w:p>
          <w:p w:rsidR="002B7930" w:rsidRPr="002B7930" w:rsidRDefault="00285305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Воспитывать эмоционально-образное восприятие литературного произведения; учить оценивать поступки героев; закрепить представление о времени года «Зима». Развитие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2B7930" w:rsidRPr="002B7930" w:rsidTr="002B793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D36E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36ED9" w:rsidRPr="002B7930" w:rsidRDefault="002B7930" w:rsidP="00D36E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творческого воображения, слуховой и зрительной памяти, выразительность речи.</w:t>
            </w:r>
            <w:r w:rsidR="00D36ED9"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D36ED9"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«Зимняя прогулка». </w:t>
            </w:r>
            <w:r w:rsidR="00D36ED9"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Создание условий для формирования у детей умения соотносить увиденный зимний пейзаж с прослушиванием литературного произведения.</w:t>
            </w:r>
          </w:p>
          <w:p w:rsidR="00D36ED9" w:rsidRPr="002B7930" w:rsidRDefault="00D36ED9" w:rsidP="00D36E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«Безопасность на льду». 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Создание условий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дляформирование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представление о правилах безопасного поведения на воде в холодное время года (Приложение №3).</w:t>
            </w:r>
          </w:p>
          <w:p w:rsidR="00D36ED9" w:rsidRPr="002B7930" w:rsidRDefault="00D36ED9" w:rsidP="00D36ED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Рассматривание сюжетных картин, беседы 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тему: «Зима в лесу»; «Безопасное поведение зимой в городе, в лесу, на реках»; «Зачем нужна кормушка?»; «Зима и дети. 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Зимние забавы»; «Если хочешь быть здоров…»; «Опасный лёд».</w:t>
            </w:r>
          </w:p>
          <w:p w:rsidR="002B7930" w:rsidRDefault="00D36ED9" w:rsidP="00D36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Рассматривание иллюстраций и картин: 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«Художники о </w:t>
            </w:r>
            <w:proofErr w:type="spell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зиме»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;«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Звери</w:t>
            </w:r>
            <w:proofErr w:type="spell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зимой»; «Зимние забавы»; </w:t>
            </w:r>
            <w:r w:rsidRPr="002B793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«Зимний пейзаж»; «Саша и снеговик»; «Зимний лес».</w:t>
            </w:r>
          </w:p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7930" w:rsidRPr="002B7930" w:rsidTr="002B793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7930" w:rsidRPr="002B7930" w:rsidRDefault="002B7930" w:rsidP="00285305">
      <w:pPr>
        <w:spacing w:after="0" w:line="240" w:lineRule="auto"/>
        <w:rPr>
          <w:rFonts w:ascii="Times New Roman" w:eastAsia="Times New Roman" w:hAnsi="Times New Roman" w:cs="Times New Roman"/>
          <w:vanish/>
          <w:color w:val="464646"/>
          <w:sz w:val="28"/>
          <w:szCs w:val="28"/>
          <w:lang w:eastAsia="ru-RU"/>
        </w:rPr>
      </w:pPr>
    </w:p>
    <w:tbl>
      <w:tblPr>
        <w:tblW w:w="11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8732"/>
      </w:tblGrid>
      <w:tr w:rsidR="002B7930" w:rsidRPr="002B7930" w:rsidTr="002B793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Художественно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-э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стетическое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(Рисование)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«Зимний друг»; «Снеговик и ёлочка»; «Ёлочные шары». (Приложение №4).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(Лепка)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Снеговик»; «Украшение для ёлочки».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 (Аппликация):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«Снежинка»; «Снежки» (Приложение №5).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Музыкальные произведения (слушание):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«Про Новый год»; «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Кабы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было зимы»; «Дедушка Мороз»; «В лесу родилась ёлочка»; «Маленькая ёлочка».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Драматизация сказки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«Зимовье».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Русская народная игра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«Лесной гномик».</w:t>
            </w:r>
          </w:p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Музыкальная игра: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«Дед Мороз».</w:t>
            </w:r>
          </w:p>
        </w:tc>
      </w:tr>
      <w:tr w:rsidR="002B7930" w:rsidRPr="002B7930" w:rsidTr="002B793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Физкультминутки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«Мы слепили снежный ком»; «Зайка»; «Есть у каждого свой дом»; «Снежинки».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упражнения: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«Белый снег пушистый»; «Поймай снежинку».</w:t>
            </w:r>
          </w:p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игры: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 – красный нос»; «Два Мороза»; «Снежинки и ветер»; «Птички в гнёздышках»; «Прокати снежный ком», «Попади в обруч (или ком)»; «Лыжники»; «Снежный бой»; «Лиса и зайцы»; «Заморожу».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в снежки. Катание с горки на санках – «ледянках».</w:t>
            </w:r>
          </w:p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Подготовка к зимнему празднику Марафон зимних игр на свежем воздухе «Зимние приключения»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(Приложение №11)</w:t>
            </w: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физкультурных занятиях.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Цель: Создание условий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="00D36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двигательной активности у детей, формирование убеждение в том, что зимние игры способствуют радостному настроению, укреплению здоровью и физической подготовке.</w:t>
            </w:r>
          </w:p>
        </w:tc>
      </w:tr>
      <w:tr w:rsidR="002B7930" w:rsidRPr="002B7930" w:rsidTr="002B793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B7930" w:rsidRPr="002B7930" w:rsidRDefault="002B7930" w:rsidP="0028530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Уборка снега на участке для проведения марафона зимних игр.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Цель: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формирование у детей ответственного отношение к труду, умение выполнять коллективные 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поручения.</w:t>
            </w:r>
            <w:proofErr w:type="gramEnd"/>
          </w:p>
          <w:p w:rsidR="002B7930" w:rsidRPr="002B7930" w:rsidRDefault="002B7930" w:rsidP="00285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9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«Постройка снежной горки для куклы»</w:t>
            </w:r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Цель: Создание условий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</w:t>
            </w:r>
            <w:proofErr w:type="gramEnd"/>
            <w:r w:rsidRPr="002B7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детей привычки к трудовому усилию, развитие умение и желание оказывать посильную помощь товарищу, научить его тому, что умеет сам.</w:t>
            </w:r>
          </w:p>
        </w:tc>
      </w:tr>
    </w:tbl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Работа с родителями: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Информационный материал «Детям о зиме»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(Приложение № 6).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Памятка для родителей «Правила безопасной прогулки»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(Приложение № 7).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Консультации: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«Снежные забавы</w:t>
      </w:r>
      <w:proofErr w:type="gram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»(</w:t>
      </w:r>
      <w:proofErr w:type="gram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Приложение № 8).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«Зимние травмы» (Приложение № 9).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«Профилактика гриппа» (Приложение № 10).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 Заключительный этап: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– анализ результатов проекта (проведение марафона зимних игр, организация выставки детских работ).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ИТОГИ ПРОЕКТА: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Результаты реализации проекта: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Выставки детских рисунков, работ по аппликации и лепке.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Марафон зимних игр «Новогодние приключения».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 Дети: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В ходе реализации проекта мы пришли к выводу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,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что подобные игры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,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забавы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,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продуктивная деятельность объединяют детей общими впечатлениями, переживаниями, эмоциями. У детей значительно повысился интерес и желание заниматься зимними видами спорта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,</w:t>
      </w:r>
      <w:r w:rsidR="00D36ED9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принимать активное участие в подвижных играх</w:t>
      </w:r>
      <w:r w:rsidR="00D36ED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 забавах на прогулке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.</w:t>
      </w:r>
    </w:p>
    <w:p w:rsidR="002B7930" w:rsidRPr="002B7930" w:rsidRDefault="002B7930" w:rsidP="00645563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Повысились знания о значимости здорового образа жизни, о правилах безопасного поведения на прогулке.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Активизировалась речевая активность детей (с использованием художественного слова и познавательных бесед).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С целью повышения интереса к</w:t>
      </w: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зимним видам спорта и играм необходимо продолжать систематическую работу в данном направлении через создание и реализацию новых совместных </w:t>
      </w:r>
      <w:proofErr w:type="gram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проектов</w:t>
      </w:r>
      <w:proofErr w:type="gramEnd"/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использование интегрированного подхода в этом направлении.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 Педагоги: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Создали условия для повышения профессиональной компетентности педагогов в вопросах взаимодействия с родителями воспитанников.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Создали условия для повышения уровня педагогической культуры родителей, их заинтересованности в воспитании и развитии детей.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Создали условия для формирования доверительных и партнерских отношений между субъектами образовательного пространства.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Создали условия для обеспечения пространства для личного роста участников, создания творческой атмосферы.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Список литературы:   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1. Ануфриева Л. Общефизическая подготовка детей на прогулке // Дошкольное воспитание. 1996. №2.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2. Воспитание детей в средней группе детского сада</w:t>
      </w:r>
      <w:proofErr w:type="gram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/ С</w:t>
      </w:r>
      <w:proofErr w:type="gram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ост. Г.М. </w:t>
      </w:r>
      <w:proofErr w:type="spell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Лямина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М, 1982.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3. </w:t>
      </w:r>
      <w:proofErr w:type="spell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Дыбина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О.Б. Занятия по ознакомлению с окружающим миром в средне группе детского сада. - М.: Мозаика-Синтез, 2010.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4. Иванова А.И. Естественно - научные наблюдения и эксперименты в детском саду. М, 2007.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5. Осокина Т.А., Тимофеева Е.А. Игры и развлечения детей на воздухе. М., 1981.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6. Перельман Я.И. Занимательные задачи и опыты. Екатеринбург, 1995.</w:t>
      </w:r>
    </w:p>
    <w:p w:rsidR="002B7930" w:rsidRPr="002B7930" w:rsidRDefault="002B7930" w:rsidP="00645563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7. Рыжова Н.А. Экологическое воспитание в детском саду. М., 2001.</w:t>
      </w:r>
    </w:p>
    <w:p w:rsidR="002B7930" w:rsidRPr="002B7930" w:rsidRDefault="002B7930" w:rsidP="00645563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8. </w:t>
      </w:r>
      <w:proofErr w:type="spell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Соломенникова</w:t>
      </w:r>
      <w:proofErr w:type="spell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О.А. Занятия по формированию элементарных экологических представлений в средней группе детского сада. - М.: Мозаик</w:t>
      </w:r>
      <w:proofErr w:type="gramStart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а-</w:t>
      </w:r>
      <w:proofErr w:type="gramEnd"/>
      <w:r w:rsidRPr="002B793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Синтез, 2010.</w:t>
      </w:r>
    </w:p>
    <w:p w:rsidR="00B41B2D" w:rsidRPr="00645563" w:rsidRDefault="00B41B2D" w:rsidP="00645563">
      <w:pPr>
        <w:rPr>
          <w:rFonts w:ascii="Times New Roman" w:hAnsi="Times New Roman" w:cs="Times New Roman"/>
          <w:sz w:val="28"/>
          <w:szCs w:val="28"/>
        </w:rPr>
      </w:pPr>
    </w:p>
    <w:sectPr w:rsidR="00B41B2D" w:rsidRPr="0064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A0"/>
    <w:rsid w:val="000272A0"/>
    <w:rsid w:val="001B73FA"/>
    <w:rsid w:val="00285305"/>
    <w:rsid w:val="002B7930"/>
    <w:rsid w:val="00645563"/>
    <w:rsid w:val="00B41B2D"/>
    <w:rsid w:val="00D36ED9"/>
    <w:rsid w:val="00E2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2021-12-29T05:57:00Z</dcterms:created>
  <dcterms:modified xsi:type="dcterms:W3CDTF">2021-12-29T06:16:00Z</dcterms:modified>
</cp:coreProperties>
</file>